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B2" w:rsidRPr="0081497C" w:rsidRDefault="009C6EB2" w:rsidP="00EB2F4E">
      <w:pPr>
        <w:spacing w:after="0" w:line="240" w:lineRule="auto"/>
        <w:rPr>
          <w:rFonts w:cs="Arial"/>
          <w:bCs/>
        </w:rPr>
      </w:pPr>
      <w:r w:rsidRPr="0081497C">
        <w:rPr>
          <w:rFonts w:cs="Arial"/>
          <w:bCs/>
        </w:rPr>
        <w:t xml:space="preserve">Pordenone, </w:t>
      </w:r>
      <w:r w:rsidR="009D2C71" w:rsidRPr="0081497C">
        <w:rPr>
          <w:rFonts w:cs="Arial"/>
          <w:bCs/>
        </w:rPr>
        <w:t>20</w:t>
      </w:r>
      <w:r w:rsidR="005E40CA" w:rsidRPr="0081497C">
        <w:rPr>
          <w:rFonts w:cs="Arial"/>
          <w:bCs/>
        </w:rPr>
        <w:t xml:space="preserve"> settembre 2015</w:t>
      </w:r>
    </w:p>
    <w:p w:rsidR="00CA3155" w:rsidRPr="0081497C" w:rsidRDefault="00CA3155" w:rsidP="00803401">
      <w:pPr>
        <w:spacing w:after="0" w:line="240" w:lineRule="auto"/>
        <w:rPr>
          <w:rFonts w:ascii="Arial" w:hAnsi="Arial" w:cs="Arial"/>
          <w:bCs/>
        </w:rPr>
      </w:pPr>
    </w:p>
    <w:p w:rsidR="0007557C" w:rsidRPr="0081497C" w:rsidRDefault="0007557C" w:rsidP="00803401">
      <w:pPr>
        <w:spacing w:after="0" w:line="240" w:lineRule="auto"/>
        <w:rPr>
          <w:rFonts w:cs="Arial"/>
          <w:bCs/>
        </w:rPr>
      </w:pPr>
      <w:r w:rsidRPr="0081497C">
        <w:rPr>
          <w:rFonts w:cs="Arial"/>
          <w:bCs/>
        </w:rPr>
        <w:t>Presentazione in anteprima al Festival del Libro</w:t>
      </w:r>
    </w:p>
    <w:p w:rsidR="00222501" w:rsidRPr="0081497C" w:rsidRDefault="00222501" w:rsidP="00C440C7">
      <w:pPr>
        <w:spacing w:after="0" w:line="240" w:lineRule="auto"/>
        <w:rPr>
          <w:rFonts w:cs="Arial"/>
          <w:b/>
          <w:bCs/>
        </w:rPr>
      </w:pPr>
      <w:r w:rsidRPr="0081497C">
        <w:rPr>
          <w:rFonts w:cs="Arial"/>
          <w:b/>
          <w:bCs/>
        </w:rPr>
        <w:t>LA FELICITÀ AL LAVORO IN UN LIBRO ESPERIMENTO DI SERVIZI CGN E PORDENONELEGGE</w:t>
      </w:r>
    </w:p>
    <w:p w:rsidR="00222501" w:rsidRPr="0081497C" w:rsidRDefault="0007557C" w:rsidP="00C440C7">
      <w:pPr>
        <w:spacing w:after="0" w:line="240" w:lineRule="auto"/>
        <w:rPr>
          <w:rFonts w:cs="Arial"/>
          <w:bCs/>
        </w:rPr>
      </w:pPr>
      <w:r w:rsidRPr="0081497C">
        <w:rPr>
          <w:rFonts w:cs="Arial"/>
          <w:bCs/>
        </w:rPr>
        <w:t>L’OPERA</w:t>
      </w:r>
      <w:r w:rsidR="00104722" w:rsidRPr="0081497C">
        <w:rPr>
          <w:rFonts w:cs="Arial"/>
          <w:bCs/>
        </w:rPr>
        <w:t>,</w:t>
      </w:r>
      <w:r w:rsidRPr="0081497C">
        <w:rPr>
          <w:rFonts w:cs="Arial"/>
          <w:bCs/>
        </w:rPr>
        <w:t xml:space="preserve"> REALIZZATA A PIÙ MANI DA COLLABORATORI DELL’AZIENDA ED ESTERNI</w:t>
      </w:r>
      <w:r w:rsidR="00104722" w:rsidRPr="0081497C">
        <w:rPr>
          <w:rFonts w:cs="Arial"/>
          <w:bCs/>
        </w:rPr>
        <w:t>,</w:t>
      </w:r>
      <w:r w:rsidRPr="0081497C">
        <w:rPr>
          <w:rFonts w:cs="Arial"/>
          <w:bCs/>
        </w:rPr>
        <w:t xml:space="preserve"> È FRUTTO </w:t>
      </w:r>
      <w:proofErr w:type="spellStart"/>
      <w:r w:rsidRPr="0081497C">
        <w:rPr>
          <w:rFonts w:cs="Arial"/>
          <w:bCs/>
        </w:rPr>
        <w:t>DI</w:t>
      </w:r>
      <w:proofErr w:type="spellEnd"/>
      <w:r w:rsidRPr="0081497C">
        <w:rPr>
          <w:rFonts w:cs="Arial"/>
          <w:bCs/>
        </w:rPr>
        <w:t xml:space="preserve"> UN PROGETTO </w:t>
      </w:r>
      <w:proofErr w:type="spellStart"/>
      <w:r w:rsidRPr="0081497C">
        <w:rPr>
          <w:rFonts w:cs="Arial"/>
          <w:bCs/>
        </w:rPr>
        <w:t>DI</w:t>
      </w:r>
      <w:proofErr w:type="spellEnd"/>
      <w:r w:rsidRPr="0081497C">
        <w:rPr>
          <w:rFonts w:cs="Arial"/>
          <w:bCs/>
        </w:rPr>
        <w:t xml:space="preserve"> VALORIZZAZIONE DELLA CULTURA PER IL TERRITORIO</w:t>
      </w:r>
    </w:p>
    <w:p w:rsidR="00222501" w:rsidRPr="0081497C" w:rsidRDefault="00222501" w:rsidP="00C440C7">
      <w:pPr>
        <w:spacing w:after="0" w:line="240" w:lineRule="auto"/>
        <w:rPr>
          <w:rFonts w:cs="Arial"/>
          <w:bCs/>
        </w:rPr>
      </w:pPr>
    </w:p>
    <w:p w:rsidR="00222501" w:rsidRPr="0081497C" w:rsidRDefault="00271D26" w:rsidP="00C440C7">
      <w:pPr>
        <w:spacing w:after="0" w:line="240" w:lineRule="auto"/>
        <w:rPr>
          <w:rFonts w:cs="Arial"/>
          <w:b/>
          <w:bCs/>
        </w:rPr>
      </w:pPr>
      <w:r w:rsidRPr="0081497C">
        <w:rPr>
          <w:rFonts w:cs="Arial"/>
          <w:bCs/>
        </w:rPr>
        <w:t>Risultato</w:t>
      </w:r>
      <w:r w:rsidR="006C401B" w:rsidRPr="0081497C">
        <w:rPr>
          <w:rFonts w:cs="Arial"/>
          <w:bCs/>
        </w:rPr>
        <w:t xml:space="preserve"> del </w:t>
      </w:r>
      <w:r w:rsidR="006C401B" w:rsidRPr="0081497C">
        <w:rPr>
          <w:rFonts w:cs="Arial"/>
          <w:b/>
          <w:bCs/>
        </w:rPr>
        <w:t>corso di scrittura creativa</w:t>
      </w:r>
      <w:r w:rsidR="006C401B" w:rsidRPr="0081497C">
        <w:rPr>
          <w:rFonts w:cs="Arial"/>
          <w:bCs/>
        </w:rPr>
        <w:t xml:space="preserve"> promosso dal </w:t>
      </w:r>
      <w:r w:rsidR="006C401B" w:rsidRPr="0081497C">
        <w:rPr>
          <w:rFonts w:cs="Arial"/>
          <w:b/>
          <w:bCs/>
        </w:rPr>
        <w:t xml:space="preserve">Gruppo Servizi CGN, leader in Italia nella consulenza fiscale per </w:t>
      </w:r>
      <w:r w:rsidR="00CF293A" w:rsidRPr="0081497C">
        <w:rPr>
          <w:rFonts w:cs="Arial"/>
          <w:b/>
          <w:bCs/>
        </w:rPr>
        <w:t xml:space="preserve">i </w:t>
      </w:r>
      <w:r w:rsidR="006C401B" w:rsidRPr="0081497C">
        <w:rPr>
          <w:rFonts w:cs="Arial"/>
          <w:b/>
          <w:bCs/>
        </w:rPr>
        <w:t>professionisti</w:t>
      </w:r>
      <w:r w:rsidR="006C401B" w:rsidRPr="0081497C">
        <w:rPr>
          <w:rFonts w:cs="Arial"/>
          <w:bCs/>
        </w:rPr>
        <w:t>,</w:t>
      </w:r>
      <w:r w:rsidR="002F6122" w:rsidRPr="0081497C">
        <w:rPr>
          <w:rFonts w:cs="Arial"/>
          <w:bCs/>
        </w:rPr>
        <w:t xml:space="preserve"> in collaborazione con </w:t>
      </w:r>
      <w:r w:rsidR="002F6122" w:rsidRPr="0081497C">
        <w:rPr>
          <w:rFonts w:cs="Arial"/>
          <w:b/>
          <w:bCs/>
        </w:rPr>
        <w:t xml:space="preserve">la scuola </w:t>
      </w:r>
      <w:proofErr w:type="spellStart"/>
      <w:r w:rsidR="002F6122" w:rsidRPr="0081497C">
        <w:rPr>
          <w:rFonts w:cs="Arial"/>
          <w:b/>
          <w:bCs/>
        </w:rPr>
        <w:t>PordenoneScrive</w:t>
      </w:r>
      <w:proofErr w:type="spellEnd"/>
      <w:r w:rsidR="00CF293A" w:rsidRPr="0081497C">
        <w:rPr>
          <w:rFonts w:cs="Arial"/>
          <w:b/>
          <w:bCs/>
        </w:rPr>
        <w:t>,</w:t>
      </w:r>
      <w:r w:rsidR="009313F4" w:rsidRPr="0081497C">
        <w:rPr>
          <w:rFonts w:cs="Arial"/>
          <w:b/>
          <w:bCs/>
        </w:rPr>
        <w:t xml:space="preserve"> “La felicità al lavoro: un’opera corale” è il primo libro realizzato sul tema con il coinvolgimento di impresa, studenti, lavoratori e istituzioni.</w:t>
      </w:r>
      <w:bookmarkStart w:id="0" w:name="_GoBack"/>
      <w:bookmarkEnd w:id="0"/>
    </w:p>
    <w:p w:rsidR="00AA6D7D" w:rsidRPr="0081497C" w:rsidRDefault="00C54B6C" w:rsidP="00AA6D7D">
      <w:pPr>
        <w:spacing w:after="0" w:line="240" w:lineRule="auto"/>
        <w:rPr>
          <w:rFonts w:cs="Arial"/>
        </w:rPr>
      </w:pPr>
      <w:r w:rsidRPr="0081497C">
        <w:rPr>
          <w:rFonts w:cs="Arial"/>
          <w:b/>
          <w:bCs/>
        </w:rPr>
        <w:t>Ideatori</w:t>
      </w:r>
      <w:r w:rsidR="00B40489" w:rsidRPr="0081497C">
        <w:rPr>
          <w:rFonts w:cs="Arial"/>
          <w:b/>
          <w:bCs/>
        </w:rPr>
        <w:t xml:space="preserve"> del progetto </w:t>
      </w:r>
      <w:r w:rsidRPr="0081497C">
        <w:rPr>
          <w:rFonts w:cs="Arial"/>
          <w:b/>
          <w:bCs/>
        </w:rPr>
        <w:t xml:space="preserve">sono </w:t>
      </w:r>
      <w:r w:rsidR="00B40489" w:rsidRPr="0081497C">
        <w:rPr>
          <w:rFonts w:cs="Arial"/>
          <w:b/>
          <w:bCs/>
        </w:rPr>
        <w:t>gli Esploratori Culturali CGN</w:t>
      </w:r>
      <w:r w:rsidR="00B40489" w:rsidRPr="0081497C">
        <w:rPr>
          <w:rFonts w:cs="Arial"/>
          <w:bCs/>
        </w:rPr>
        <w:t xml:space="preserve">, </w:t>
      </w:r>
      <w:r w:rsidR="00B40489" w:rsidRPr="0081497C">
        <w:rPr>
          <w:rFonts w:cs="Arial"/>
        </w:rPr>
        <w:t xml:space="preserve">un gruppo liberamente costituito di </w:t>
      </w:r>
      <w:r w:rsidR="00B40489" w:rsidRPr="0081497C">
        <w:rPr>
          <w:rFonts w:cs="Arial"/>
          <w:bCs/>
        </w:rPr>
        <w:t xml:space="preserve">collaboratori </w:t>
      </w:r>
      <w:r w:rsidR="009A45BF" w:rsidRPr="0081497C">
        <w:rPr>
          <w:rFonts w:cs="Arial"/>
          <w:bCs/>
        </w:rPr>
        <w:t>interni</w:t>
      </w:r>
      <w:r w:rsidR="00B40489" w:rsidRPr="0081497C">
        <w:rPr>
          <w:rFonts w:cs="Arial"/>
          <w:bCs/>
        </w:rPr>
        <w:t xml:space="preserve"> amanti della cultura in tutte le sue sfaccettature, un vero e proprio </w:t>
      </w:r>
      <w:r w:rsidR="00B40489" w:rsidRPr="0081497C">
        <w:rPr>
          <w:rFonts w:cs="Arial"/>
          <w:b/>
        </w:rPr>
        <w:t>reparto di Ricerca e Sviluppo Culturale</w:t>
      </w:r>
      <w:r w:rsidR="00B40489" w:rsidRPr="0081497C">
        <w:rPr>
          <w:rFonts w:cs="Arial"/>
        </w:rPr>
        <w:t xml:space="preserve"> che ha l’obiettivo di assorbire e riversare poi in azienda tutto ciò che di più interessante avviene nel panorama culturale, a beneficio della creatività e della crescita personale di tutti i colleghi.</w:t>
      </w:r>
      <w:r w:rsidR="00237453" w:rsidRPr="0081497C">
        <w:rPr>
          <w:rFonts w:cs="Arial"/>
        </w:rPr>
        <w:t xml:space="preserve"> Progetto che, con l’apertura del corso di scrittura a candidati esterni </w:t>
      </w:r>
      <w:r w:rsidR="00F86205" w:rsidRPr="0081497C">
        <w:rPr>
          <w:rFonts w:cs="Arial"/>
        </w:rPr>
        <w:t xml:space="preserve">all’azienda </w:t>
      </w:r>
      <w:r w:rsidR="00237453" w:rsidRPr="0081497C">
        <w:rPr>
          <w:rFonts w:cs="Arial"/>
        </w:rPr>
        <w:t>e la presentazione</w:t>
      </w:r>
      <w:r w:rsidR="00CF293A" w:rsidRPr="0081497C">
        <w:rPr>
          <w:rFonts w:cs="Arial"/>
        </w:rPr>
        <w:t xml:space="preserve"> del libro</w:t>
      </w:r>
      <w:r w:rsidR="00030B34" w:rsidRPr="0081497C">
        <w:rPr>
          <w:rFonts w:cs="Arial"/>
        </w:rPr>
        <w:t xml:space="preserve"> a Pordenonele</w:t>
      </w:r>
      <w:r w:rsidR="00237453" w:rsidRPr="0081497C">
        <w:rPr>
          <w:rFonts w:cs="Arial"/>
        </w:rPr>
        <w:t xml:space="preserve">gge, coinvolge ufficialmente l’intero territorio e il grande pubblico. </w:t>
      </w:r>
    </w:p>
    <w:p w:rsidR="00AA6D7D" w:rsidRPr="0081497C" w:rsidRDefault="00CC37B4" w:rsidP="00AA6D7D">
      <w:pPr>
        <w:spacing w:after="0" w:line="240" w:lineRule="auto"/>
        <w:rPr>
          <w:rFonts w:cs="Arial"/>
        </w:rPr>
      </w:pPr>
      <w:r w:rsidRPr="0081497C">
        <w:rPr>
          <w:rFonts w:cs="Arial"/>
        </w:rPr>
        <w:t xml:space="preserve">Al corso hanno partecipato </w:t>
      </w:r>
      <w:r w:rsidR="00D1649B" w:rsidRPr="0081497C">
        <w:rPr>
          <w:rFonts w:cs="Arial"/>
        </w:rPr>
        <w:t>una ventina di persone, eterogenee per età, professione e background</w:t>
      </w:r>
      <w:r w:rsidR="001C0D73" w:rsidRPr="0081497C">
        <w:rPr>
          <w:rFonts w:cs="Arial"/>
        </w:rPr>
        <w:t>,</w:t>
      </w:r>
      <w:r w:rsidR="00D1649B" w:rsidRPr="0081497C">
        <w:rPr>
          <w:rFonts w:cs="Arial"/>
        </w:rPr>
        <w:t xml:space="preserve"> </w:t>
      </w:r>
      <w:r w:rsidR="001C402E" w:rsidRPr="0081497C">
        <w:rPr>
          <w:rFonts w:cs="Arial"/>
        </w:rPr>
        <w:t>che hanno sviluppato</w:t>
      </w:r>
      <w:r w:rsidR="00D1649B" w:rsidRPr="0081497C">
        <w:rPr>
          <w:rFonts w:cs="Arial"/>
        </w:rPr>
        <w:t xml:space="preserve"> il tema del lavoro e della felicità al lavoro attraverso incontri testimonianza</w:t>
      </w:r>
      <w:r w:rsidR="00F95749" w:rsidRPr="0081497C">
        <w:rPr>
          <w:rFonts w:cs="Arial"/>
        </w:rPr>
        <w:t xml:space="preserve"> (ad esempio quello con</w:t>
      </w:r>
      <w:r w:rsidR="001C402E" w:rsidRPr="0081497C">
        <w:rPr>
          <w:rFonts w:cs="Arial"/>
        </w:rPr>
        <w:t xml:space="preserve"> lo scrittore Pino </w:t>
      </w:r>
      <w:proofErr w:type="spellStart"/>
      <w:r w:rsidR="001C402E" w:rsidRPr="0081497C">
        <w:rPr>
          <w:rFonts w:cs="Arial"/>
        </w:rPr>
        <w:t>Roveredo</w:t>
      </w:r>
      <w:proofErr w:type="spellEnd"/>
      <w:r w:rsidR="001C402E" w:rsidRPr="0081497C">
        <w:rPr>
          <w:rFonts w:cs="Arial"/>
        </w:rPr>
        <w:t xml:space="preserve"> e </w:t>
      </w:r>
      <w:r w:rsidR="001B02BB" w:rsidRPr="0081497C">
        <w:rPr>
          <w:rFonts w:cs="Arial"/>
        </w:rPr>
        <w:t xml:space="preserve">l’imprenditore </w:t>
      </w:r>
      <w:proofErr w:type="spellStart"/>
      <w:r w:rsidR="001B02BB" w:rsidRPr="0081497C">
        <w:rPr>
          <w:rFonts w:cs="Arial"/>
        </w:rPr>
        <w:t>Vladi</w:t>
      </w:r>
      <w:proofErr w:type="spellEnd"/>
      <w:r w:rsidR="001C402E" w:rsidRPr="0081497C">
        <w:rPr>
          <w:rFonts w:cs="Arial"/>
        </w:rPr>
        <w:t xml:space="preserve"> </w:t>
      </w:r>
      <w:proofErr w:type="spellStart"/>
      <w:r w:rsidR="001C402E" w:rsidRPr="0081497C">
        <w:rPr>
          <w:rFonts w:cs="Arial"/>
        </w:rPr>
        <w:t>Dukcevich</w:t>
      </w:r>
      <w:proofErr w:type="spellEnd"/>
      <w:r w:rsidR="001C402E" w:rsidRPr="0081497C">
        <w:rPr>
          <w:rFonts w:cs="Arial"/>
        </w:rPr>
        <w:t xml:space="preserve"> del noto </w:t>
      </w:r>
      <w:proofErr w:type="spellStart"/>
      <w:r w:rsidR="001C402E" w:rsidRPr="0081497C">
        <w:rPr>
          <w:rFonts w:cs="Arial"/>
        </w:rPr>
        <w:t>brand</w:t>
      </w:r>
      <w:proofErr w:type="spellEnd"/>
      <w:r w:rsidR="001C402E" w:rsidRPr="0081497C">
        <w:rPr>
          <w:rFonts w:cs="Arial"/>
        </w:rPr>
        <w:t xml:space="preserve"> Principe)</w:t>
      </w:r>
      <w:r w:rsidR="00D1649B" w:rsidRPr="0081497C">
        <w:rPr>
          <w:rFonts w:cs="Arial"/>
        </w:rPr>
        <w:t xml:space="preserve">, lezioni </w:t>
      </w:r>
      <w:r w:rsidR="001C402E" w:rsidRPr="0081497C">
        <w:rPr>
          <w:rFonts w:cs="Arial"/>
        </w:rPr>
        <w:t>(</w:t>
      </w:r>
      <w:r w:rsidR="00F4598D" w:rsidRPr="0081497C">
        <w:rPr>
          <w:rFonts w:cs="Arial"/>
        </w:rPr>
        <w:t xml:space="preserve">con </w:t>
      </w:r>
      <w:r w:rsidR="001C402E" w:rsidRPr="0081497C">
        <w:rPr>
          <w:rFonts w:cs="Arial"/>
        </w:rPr>
        <w:t xml:space="preserve">Alberto Garlini e Gian Mario Villalta, </w:t>
      </w:r>
      <w:r w:rsidR="00B56772" w:rsidRPr="0081497C">
        <w:rPr>
          <w:rFonts w:cs="Arial"/>
        </w:rPr>
        <w:t>curatori d</w:t>
      </w:r>
      <w:r w:rsidR="00573D1C" w:rsidRPr="0081497C">
        <w:rPr>
          <w:rFonts w:cs="Arial"/>
        </w:rPr>
        <w:t>el Festival del Libro Pordenonel</w:t>
      </w:r>
      <w:r w:rsidR="00B56772" w:rsidRPr="0081497C">
        <w:rPr>
          <w:rFonts w:cs="Arial"/>
        </w:rPr>
        <w:t>egge</w:t>
      </w:r>
      <w:r w:rsidR="001C402E" w:rsidRPr="0081497C">
        <w:rPr>
          <w:rFonts w:cs="Arial"/>
        </w:rPr>
        <w:t xml:space="preserve">) </w:t>
      </w:r>
      <w:r w:rsidR="00D1649B" w:rsidRPr="0081497C">
        <w:rPr>
          <w:rFonts w:cs="Arial"/>
        </w:rPr>
        <w:t>e laboratori</w:t>
      </w:r>
      <w:r w:rsidR="001C402E" w:rsidRPr="0081497C">
        <w:rPr>
          <w:rFonts w:cs="Arial"/>
        </w:rPr>
        <w:t>.</w:t>
      </w:r>
      <w:r w:rsidR="00B56772" w:rsidRPr="0081497C">
        <w:rPr>
          <w:rFonts w:cs="Arial"/>
        </w:rPr>
        <w:t xml:space="preserve"> </w:t>
      </w:r>
      <w:r w:rsidR="00B5669C" w:rsidRPr="0081497C">
        <w:rPr>
          <w:rFonts w:cs="Arial"/>
        </w:rPr>
        <w:t>Nel progetto è stato inoltre coinvolto anche il Teatro Comunale Giuseppe Verdi di Pordenone</w:t>
      </w:r>
      <w:r w:rsidR="00DF44EE" w:rsidRPr="0081497C">
        <w:rPr>
          <w:rFonts w:cs="Arial"/>
        </w:rPr>
        <w:t>,</w:t>
      </w:r>
      <w:r w:rsidR="00B5669C" w:rsidRPr="0081497C">
        <w:rPr>
          <w:rFonts w:cs="Arial"/>
        </w:rPr>
        <w:t xml:space="preserve"> che </w:t>
      </w:r>
      <w:r w:rsidR="00046740" w:rsidRPr="0081497C">
        <w:rPr>
          <w:rFonts w:cs="Arial"/>
        </w:rPr>
        <w:t xml:space="preserve">ha </w:t>
      </w:r>
      <w:r w:rsidR="00B5669C" w:rsidRPr="0081497C">
        <w:rPr>
          <w:rFonts w:cs="Arial"/>
        </w:rPr>
        <w:t>messo in scena uno spettacolo esclusivo sull’imprenditore Adriano Olivetti riservato ai collaboratori CGN e ai corsisti di scrittura creativa.</w:t>
      </w:r>
    </w:p>
    <w:p w:rsidR="005F32B3" w:rsidRPr="0081497C" w:rsidRDefault="00B75046" w:rsidP="00AA6D7D">
      <w:pPr>
        <w:spacing w:after="0" w:line="240" w:lineRule="auto"/>
        <w:rPr>
          <w:rFonts w:cs="Arial"/>
        </w:rPr>
      </w:pPr>
      <w:r w:rsidRPr="0081497C">
        <w:rPr>
          <w:rFonts w:cs="Arial"/>
        </w:rPr>
        <w:t>In un mondo in cui</w:t>
      </w:r>
      <w:r w:rsidR="005F32B3" w:rsidRPr="0081497C">
        <w:rPr>
          <w:rFonts w:cs="Arial"/>
        </w:rPr>
        <w:t xml:space="preserve"> sempre più lavoratori denunciano crescenti livelli di stress legati all’intensific</w:t>
      </w:r>
      <w:r w:rsidR="00FA7959" w:rsidRPr="0081497C">
        <w:rPr>
          <w:rFonts w:cs="Arial"/>
        </w:rPr>
        <w:t xml:space="preserve">arsi degli impegni lavorativi </w:t>
      </w:r>
      <w:r w:rsidR="005F32B3" w:rsidRPr="0081497C">
        <w:rPr>
          <w:rFonts w:cs="Arial"/>
        </w:rPr>
        <w:t xml:space="preserve">e </w:t>
      </w:r>
      <w:r w:rsidRPr="0081497C">
        <w:rPr>
          <w:rFonts w:cs="Arial"/>
        </w:rPr>
        <w:t xml:space="preserve">in cui </w:t>
      </w:r>
      <w:r w:rsidR="005F32B3" w:rsidRPr="0081497C">
        <w:rPr>
          <w:rFonts w:cs="Arial"/>
        </w:rPr>
        <w:t xml:space="preserve">le condizioni di precarietà e </w:t>
      </w:r>
      <w:r w:rsidR="001C0D73" w:rsidRPr="0081497C">
        <w:rPr>
          <w:rFonts w:cs="Arial"/>
        </w:rPr>
        <w:t xml:space="preserve">i </w:t>
      </w:r>
      <w:r w:rsidR="005F32B3" w:rsidRPr="0081497C">
        <w:rPr>
          <w:rFonts w:cs="Arial"/>
        </w:rPr>
        <w:t xml:space="preserve">sentimenti di insicurezza </w:t>
      </w:r>
      <w:r w:rsidR="00F95749" w:rsidRPr="0081497C">
        <w:rPr>
          <w:rFonts w:cs="Arial"/>
        </w:rPr>
        <w:t xml:space="preserve">per </w:t>
      </w:r>
      <w:r w:rsidR="005F32B3" w:rsidRPr="0081497C">
        <w:rPr>
          <w:rFonts w:cs="Arial"/>
        </w:rPr>
        <w:t>il futuro poco sembrano avere a che fare con esperienze</w:t>
      </w:r>
      <w:r w:rsidR="00A3368E" w:rsidRPr="0081497C">
        <w:rPr>
          <w:rFonts w:cs="Arial"/>
        </w:rPr>
        <w:t xml:space="preserve"> lavorative soddisfacenti</w:t>
      </w:r>
      <w:r w:rsidR="001C0D73" w:rsidRPr="0081497C">
        <w:rPr>
          <w:rFonts w:cs="Arial"/>
        </w:rPr>
        <w:t>,</w:t>
      </w:r>
      <w:r w:rsidR="00A3368E" w:rsidRPr="0081497C">
        <w:rPr>
          <w:rFonts w:cs="Arial"/>
        </w:rPr>
        <w:t xml:space="preserve"> parlare di felicità al lavoro diventa una sfida davvero ardua. Eppure tutte le ultime ricerche nell’ambito delle neuroscienze, </w:t>
      </w:r>
      <w:r w:rsidR="00F4598D" w:rsidRPr="0081497C">
        <w:rPr>
          <w:rFonts w:cs="Arial"/>
        </w:rPr>
        <w:t xml:space="preserve">della </w:t>
      </w:r>
      <w:r w:rsidR="00A3368E" w:rsidRPr="0081497C">
        <w:rPr>
          <w:rFonts w:cs="Arial"/>
        </w:rPr>
        <w:t>psicologia e</w:t>
      </w:r>
      <w:r w:rsidRPr="0081497C">
        <w:rPr>
          <w:rFonts w:cs="Arial"/>
        </w:rPr>
        <w:t xml:space="preserve"> dell’</w:t>
      </w:r>
      <w:r w:rsidR="00A3368E" w:rsidRPr="0081497C">
        <w:rPr>
          <w:rFonts w:cs="Arial"/>
        </w:rPr>
        <w:t>economia rendono inequivocabilmente chiara la connessione tra una forza lavoro soddisfatta e una migliore performance del business.</w:t>
      </w:r>
    </w:p>
    <w:p w:rsidR="00574513" w:rsidRPr="0081497C" w:rsidRDefault="00574513" w:rsidP="00574513">
      <w:pPr>
        <w:spacing w:after="0" w:line="240" w:lineRule="auto"/>
        <w:rPr>
          <w:rFonts w:cs="Arial"/>
        </w:rPr>
      </w:pPr>
      <w:r w:rsidRPr="0081497C">
        <w:rPr>
          <w:rFonts w:cs="Arial"/>
        </w:rPr>
        <w:t>Il progetto, nato dal desiderio di stimolare una riflessione sul lavoro e sulla realizzazione personale, ha coinvolto gli autori in un percorso che ha trasformato esperienze personali, anche molto diverse tra loro, in una narrazione corale e destinata ad abbracciare un vasto pubblico.</w:t>
      </w:r>
    </w:p>
    <w:p w:rsidR="00A13002" w:rsidRPr="0081497C" w:rsidRDefault="00F4598D" w:rsidP="00AA6D7D">
      <w:pPr>
        <w:spacing w:after="0" w:line="240" w:lineRule="auto"/>
        <w:rPr>
          <w:rFonts w:cs="Arial"/>
        </w:rPr>
      </w:pPr>
      <w:r w:rsidRPr="0081497C">
        <w:rPr>
          <w:rFonts w:cs="Arial"/>
        </w:rPr>
        <w:t>La struttura del libro si avvicina a quell</w:t>
      </w:r>
      <w:r w:rsidR="0013023E" w:rsidRPr="0081497C">
        <w:rPr>
          <w:rFonts w:cs="Arial"/>
        </w:rPr>
        <w:t>a di un mini dizionario poiché ogni racconto si ispira a</w:t>
      </w:r>
      <w:r w:rsidR="00F95749" w:rsidRPr="0081497C">
        <w:rPr>
          <w:rFonts w:cs="Arial"/>
        </w:rPr>
        <w:t>d</w:t>
      </w:r>
      <w:r w:rsidRPr="0081497C">
        <w:rPr>
          <w:rFonts w:cs="Arial"/>
        </w:rPr>
        <w:t xml:space="preserve"> una parola</w:t>
      </w:r>
      <w:r w:rsidR="0013023E" w:rsidRPr="0081497C">
        <w:rPr>
          <w:rFonts w:cs="Arial"/>
        </w:rPr>
        <w:t>, che descrive uno dei  valori fondanti della strategia di</w:t>
      </w:r>
      <w:r w:rsidR="004D53A9" w:rsidRPr="0081497C">
        <w:rPr>
          <w:rFonts w:cs="Arial"/>
        </w:rPr>
        <w:t xml:space="preserve"> Servizi CGN. Il risultato è qualcosa di molto diverso da una monografia aziendale e rappresenta un genere nuovo ancora non presente nel panorama editoriale.</w:t>
      </w:r>
      <w:r w:rsidR="0013023E" w:rsidRPr="0081497C">
        <w:rPr>
          <w:rFonts w:cs="Arial"/>
        </w:rPr>
        <w:t xml:space="preserve"> Il volume è </w:t>
      </w:r>
      <w:r w:rsidR="00A13002" w:rsidRPr="0081497C">
        <w:rPr>
          <w:rFonts w:cs="Arial"/>
        </w:rPr>
        <w:t>disponibile al pubblico durante le giornate del Festival del Libro P</w:t>
      </w:r>
      <w:r w:rsidR="00171B1E" w:rsidRPr="0081497C">
        <w:rPr>
          <w:rFonts w:cs="Arial"/>
        </w:rPr>
        <w:t>ordenonel</w:t>
      </w:r>
      <w:r w:rsidR="00A13002" w:rsidRPr="0081497C">
        <w:rPr>
          <w:rFonts w:cs="Arial"/>
        </w:rPr>
        <w:t xml:space="preserve">egge 2015 (16-20 settembre 2015 a Pordenone). </w:t>
      </w:r>
    </w:p>
    <w:p w:rsidR="00D202E0" w:rsidRPr="0081497C" w:rsidRDefault="006F799A" w:rsidP="00D202E0">
      <w:pPr>
        <w:spacing w:after="0" w:line="240" w:lineRule="auto"/>
        <w:rPr>
          <w:rFonts w:cs="Arial"/>
        </w:rPr>
      </w:pPr>
      <w:r w:rsidRPr="0081497C">
        <w:rPr>
          <w:rFonts w:cs="Arial"/>
        </w:rPr>
        <w:t>Progetto di responsabilità sociale d’</w:t>
      </w:r>
      <w:r w:rsidR="00502429" w:rsidRPr="0081497C">
        <w:rPr>
          <w:rFonts w:cs="Arial"/>
        </w:rPr>
        <w:t xml:space="preserve">impresa, coerente con la </w:t>
      </w:r>
      <w:r w:rsidR="00502429" w:rsidRPr="0081497C">
        <w:rPr>
          <w:rFonts w:cs="Arial"/>
          <w:i/>
        </w:rPr>
        <w:t>vision</w:t>
      </w:r>
      <w:r w:rsidRPr="0081497C">
        <w:rPr>
          <w:rFonts w:cs="Arial"/>
        </w:rPr>
        <w:t xml:space="preserve"> aziendale CGN </w:t>
      </w:r>
      <w:r w:rsidR="00502429" w:rsidRPr="0081497C">
        <w:rPr>
          <w:rFonts w:cs="Arial"/>
        </w:rPr>
        <w:t>(</w:t>
      </w:r>
      <w:r w:rsidRPr="0081497C">
        <w:rPr>
          <w:rFonts w:cs="Arial"/>
        </w:rPr>
        <w:t>“Creare, attraverso le relazioni e la cultu</w:t>
      </w:r>
      <w:r w:rsidR="00502429" w:rsidRPr="0081497C">
        <w:rPr>
          <w:rFonts w:cs="Arial"/>
        </w:rPr>
        <w:t>ra, un mondo migliore per tutti</w:t>
      </w:r>
      <w:r w:rsidRPr="0081497C">
        <w:rPr>
          <w:rFonts w:cs="Arial"/>
        </w:rPr>
        <w:t>”</w:t>
      </w:r>
      <w:r w:rsidR="00502429" w:rsidRPr="0081497C">
        <w:rPr>
          <w:rFonts w:cs="Arial"/>
        </w:rPr>
        <w:t>)</w:t>
      </w:r>
      <w:r w:rsidR="001C0D73" w:rsidRPr="0081497C">
        <w:rPr>
          <w:rFonts w:cs="Arial"/>
        </w:rPr>
        <w:t>,</w:t>
      </w:r>
      <w:r w:rsidR="00502429" w:rsidRPr="0081497C">
        <w:rPr>
          <w:rFonts w:cs="Arial"/>
        </w:rPr>
        <w:t xml:space="preserve"> questo libro dimostra come il Gruppo pordenonese voglia farsi promotore di un modello imprenditoriale che, attraverso la cultura, costituisca un punto di riferimento per il territorio.</w:t>
      </w:r>
      <w:r w:rsidR="00511E5C" w:rsidRPr="0081497C">
        <w:rPr>
          <w:rFonts w:cs="Arial"/>
        </w:rPr>
        <w:t xml:space="preserve"> Servizi CGN crede fermamente che oggi, soprattutto in ambito aziendale, la cultura possa avere un ruolo decisivo: quello di fornire gli strumenti per rappresentare e comprendere il mondo, condividere valori, incidere sulla realtà.</w:t>
      </w:r>
      <w:r w:rsidR="005068C8" w:rsidRPr="0081497C">
        <w:rPr>
          <w:rFonts w:cs="Arial"/>
        </w:rPr>
        <w:t xml:space="preserve"> Ecco perché, nella scelta di allocazione dei propri investimenti per e sul territorio, riserva un ruolo di primissimo piano alle attività culturali</w:t>
      </w:r>
      <w:r w:rsidR="00F95749" w:rsidRPr="0081497C">
        <w:rPr>
          <w:rFonts w:cs="Arial"/>
        </w:rPr>
        <w:t>,</w:t>
      </w:r>
      <w:r w:rsidR="004C2EE2" w:rsidRPr="0081497C">
        <w:rPr>
          <w:rFonts w:cs="Arial"/>
        </w:rPr>
        <w:t xml:space="preserve"> a cui destina l’1% dei propri ricavi. Non </w:t>
      </w:r>
      <w:r w:rsidR="00F95749" w:rsidRPr="0081497C">
        <w:rPr>
          <w:rFonts w:cs="Arial"/>
        </w:rPr>
        <w:t xml:space="preserve">si tratta di </w:t>
      </w:r>
      <w:r w:rsidR="004C2EE2" w:rsidRPr="0081497C">
        <w:rPr>
          <w:rFonts w:cs="Arial"/>
        </w:rPr>
        <w:t xml:space="preserve">semplici sponsorizzazioni di carattere economico ma </w:t>
      </w:r>
      <w:r w:rsidR="00F95749" w:rsidRPr="0081497C">
        <w:rPr>
          <w:rFonts w:cs="Arial"/>
        </w:rPr>
        <w:t xml:space="preserve">di </w:t>
      </w:r>
      <w:r w:rsidR="004C2EE2" w:rsidRPr="0081497C">
        <w:rPr>
          <w:rFonts w:cs="Arial"/>
        </w:rPr>
        <w:t>progetti innovativi di ampio respiro in cui l’impresa è parte attiva.</w:t>
      </w:r>
    </w:p>
    <w:p w:rsidR="00E07806" w:rsidRPr="0081497C" w:rsidRDefault="00E07806" w:rsidP="00AA6D7D">
      <w:pPr>
        <w:spacing w:after="0" w:line="240" w:lineRule="auto"/>
        <w:rPr>
          <w:rFonts w:cs="Arial"/>
        </w:rPr>
      </w:pPr>
    </w:p>
    <w:p w:rsidR="00E71032" w:rsidRPr="0081497C" w:rsidRDefault="00E71032" w:rsidP="00AA6D7D">
      <w:pPr>
        <w:spacing w:after="0" w:line="240" w:lineRule="auto"/>
        <w:rPr>
          <w:rFonts w:cs="Arial"/>
        </w:rPr>
      </w:pPr>
    </w:p>
    <w:p w:rsidR="00C440C7" w:rsidRPr="0081497C" w:rsidRDefault="00C440C7" w:rsidP="00C440C7">
      <w:pPr>
        <w:spacing w:after="0" w:line="240" w:lineRule="auto"/>
        <w:rPr>
          <w:b/>
        </w:rPr>
      </w:pPr>
      <w:r w:rsidRPr="0081497C">
        <w:rPr>
          <w:b/>
        </w:rPr>
        <w:lastRenderedPageBreak/>
        <w:t>GRUPPO SERVIZI CGN IN NUMERI</w:t>
      </w:r>
    </w:p>
    <w:p w:rsidR="00C440C7" w:rsidRPr="0081497C" w:rsidRDefault="00C440C7" w:rsidP="00C440C7">
      <w:pPr>
        <w:pStyle w:val="Paragrafoelenco"/>
        <w:numPr>
          <w:ilvl w:val="0"/>
          <w:numId w:val="45"/>
        </w:numPr>
        <w:spacing w:after="0" w:line="240" w:lineRule="auto"/>
        <w:ind w:left="425" w:hanging="357"/>
      </w:pPr>
      <w:r w:rsidRPr="0081497C">
        <w:t xml:space="preserve">Primo gruppo nel mercato italiano della consulenza fiscale b2b (oltre </w:t>
      </w:r>
      <w:r w:rsidR="00E67C1F" w:rsidRPr="0081497C">
        <w:t>4</w:t>
      </w:r>
      <w:r w:rsidRPr="0081497C">
        <w:t>0 mila uffici autorizzati Caf CGN)</w:t>
      </w:r>
    </w:p>
    <w:p w:rsidR="00C440C7" w:rsidRPr="0081497C" w:rsidRDefault="00C440C7" w:rsidP="00C440C7">
      <w:pPr>
        <w:pStyle w:val="Paragrafoelenco"/>
        <w:numPr>
          <w:ilvl w:val="0"/>
          <w:numId w:val="45"/>
        </w:numPr>
        <w:spacing w:after="0" w:line="240" w:lineRule="auto"/>
        <w:ind w:left="425" w:hanging="357"/>
      </w:pPr>
      <w:r w:rsidRPr="0081497C">
        <w:t xml:space="preserve">Cuore pulsante del gruppo è il Caf CGN, </w:t>
      </w:r>
      <w:r w:rsidR="008B28EB" w:rsidRPr="0081497C">
        <w:t>3</w:t>
      </w:r>
      <w:r w:rsidRPr="0081497C">
        <w:t>° Caf in Italia per numero di dichiarazioni trasmesse e 1° tra i Caf di categoria</w:t>
      </w:r>
    </w:p>
    <w:p w:rsidR="00C440C7" w:rsidRPr="0081497C" w:rsidRDefault="00C440C7" w:rsidP="00C440C7">
      <w:pPr>
        <w:pStyle w:val="Paragrafoelenco"/>
        <w:numPr>
          <w:ilvl w:val="0"/>
          <w:numId w:val="45"/>
        </w:numPr>
        <w:spacing w:after="0" w:line="240" w:lineRule="auto"/>
        <w:ind w:left="425" w:hanging="357"/>
      </w:pPr>
      <w:r w:rsidRPr="0081497C">
        <w:t>1,</w:t>
      </w:r>
      <w:r w:rsidR="008B28EB" w:rsidRPr="0081497C">
        <w:t>41</w:t>
      </w:r>
      <w:r w:rsidRPr="0081497C">
        <w:t xml:space="preserve"> milione di dichiarazioni 730 trasmesse nel 201</w:t>
      </w:r>
      <w:r w:rsidR="008B28EB" w:rsidRPr="0081497C">
        <w:t>5</w:t>
      </w:r>
    </w:p>
    <w:p w:rsidR="00C440C7" w:rsidRPr="0081497C" w:rsidRDefault="003D204D" w:rsidP="00C440C7">
      <w:pPr>
        <w:pStyle w:val="Paragrafoelenco"/>
        <w:numPr>
          <w:ilvl w:val="0"/>
          <w:numId w:val="45"/>
        </w:numPr>
        <w:spacing w:after="0" w:line="240" w:lineRule="auto"/>
        <w:ind w:left="425" w:hanging="357"/>
        <w:rPr>
          <w:b/>
        </w:rPr>
      </w:pPr>
      <w:r w:rsidRPr="0081497C">
        <w:t>8 società</w:t>
      </w:r>
    </w:p>
    <w:p w:rsidR="00C440C7" w:rsidRPr="0081497C" w:rsidRDefault="00C440C7" w:rsidP="00C440C7">
      <w:pPr>
        <w:pStyle w:val="Paragrafoelenco"/>
        <w:numPr>
          <w:ilvl w:val="0"/>
          <w:numId w:val="45"/>
        </w:numPr>
        <w:spacing w:after="0" w:line="240" w:lineRule="auto"/>
        <w:ind w:left="425" w:hanging="357"/>
        <w:rPr>
          <w:b/>
        </w:rPr>
      </w:pPr>
      <w:r w:rsidRPr="0081497C">
        <w:t>29 milioni di euro di fatturato consolidato nel 201</w:t>
      </w:r>
      <w:r w:rsidR="00E67C1F" w:rsidRPr="0081497C">
        <w:t>4</w:t>
      </w:r>
    </w:p>
    <w:p w:rsidR="00C440C7" w:rsidRPr="0081497C" w:rsidRDefault="00C440C7" w:rsidP="00C440C7">
      <w:pPr>
        <w:pStyle w:val="Paragrafoelenco"/>
        <w:numPr>
          <w:ilvl w:val="0"/>
          <w:numId w:val="45"/>
        </w:numPr>
        <w:spacing w:after="0" w:line="240" w:lineRule="auto"/>
        <w:ind w:left="425" w:hanging="357"/>
        <w:rPr>
          <w:b/>
        </w:rPr>
      </w:pPr>
      <w:r w:rsidRPr="0081497C">
        <w:t>2</w:t>
      </w:r>
      <w:r w:rsidR="00E67C1F" w:rsidRPr="0081497C">
        <w:t>30</w:t>
      </w:r>
      <w:r w:rsidRPr="0081497C">
        <w:t xml:space="preserve"> collaboratori con età media 3</w:t>
      </w:r>
      <w:r w:rsidR="00E67C1F" w:rsidRPr="0081497C">
        <w:t>6</w:t>
      </w:r>
      <w:r w:rsidRPr="0081497C">
        <w:t xml:space="preserve"> anni, 6</w:t>
      </w:r>
      <w:r w:rsidR="00E67C1F" w:rsidRPr="0081497C">
        <w:t>4</w:t>
      </w:r>
      <w:r w:rsidRPr="0081497C">
        <w:t>% laureati, 4</w:t>
      </w:r>
      <w:r w:rsidR="00E67C1F" w:rsidRPr="0081497C">
        <w:t>4</w:t>
      </w:r>
      <w:r w:rsidRPr="0081497C">
        <w:t>% donne</w:t>
      </w:r>
    </w:p>
    <w:p w:rsidR="000A1D42" w:rsidRPr="00E71032" w:rsidRDefault="00E52DEF" w:rsidP="00E52DEF">
      <w:pPr>
        <w:tabs>
          <w:tab w:val="left" w:pos="4305"/>
        </w:tabs>
        <w:rPr>
          <w:rFonts w:ascii="Arial" w:hAnsi="Arial" w:cs="Arial"/>
        </w:rPr>
      </w:pPr>
      <w:r w:rsidRPr="0081497C">
        <w:rPr>
          <w:rFonts w:ascii="Arial" w:hAnsi="Arial" w:cs="Arial"/>
        </w:rPr>
        <w:tab/>
      </w:r>
    </w:p>
    <w:sectPr w:rsidR="000A1D42" w:rsidRPr="00E71032" w:rsidSect="007306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426" w:footer="6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55" w:rsidRDefault="00FC0C55" w:rsidP="00AE1B25">
      <w:pPr>
        <w:spacing w:after="0" w:line="240" w:lineRule="auto"/>
      </w:pPr>
      <w:r>
        <w:separator/>
      </w:r>
    </w:p>
  </w:endnote>
  <w:endnote w:type="continuationSeparator" w:id="0">
    <w:p w:rsidR="00FC0C55" w:rsidRDefault="00FC0C55" w:rsidP="00A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33253142"/>
      <w:docPartObj>
        <w:docPartGallery w:val="Page Numbers (Bottom of Page)"/>
        <w:docPartUnique/>
      </w:docPartObj>
    </w:sdtPr>
    <w:sdtContent>
      <w:p w:rsidR="00FC0C55" w:rsidRPr="00B00089" w:rsidRDefault="00FC0C55" w:rsidP="0081237B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EF486D" w:rsidRDefault="00EF486D" w:rsidP="00EF486D">
        <w:pPr>
          <w:pStyle w:val="Pidipagina"/>
          <w:jc w:val="center"/>
          <w:rPr>
            <w:rFonts w:ascii="Arial" w:hAnsi="Arial" w:cs="Arial"/>
            <w:b/>
            <w:sz w:val="18"/>
            <w:szCs w:val="18"/>
          </w:rPr>
        </w:pPr>
        <w:r w:rsidRPr="00B00089">
          <w:rPr>
            <w:rFonts w:ascii="Arial" w:hAnsi="Arial" w:cs="Arial"/>
            <w:sz w:val="18"/>
            <w:szCs w:val="18"/>
          </w:rPr>
          <w:t xml:space="preserve">Responsabile relazioni esterne: </w:t>
        </w:r>
        <w:r>
          <w:rPr>
            <w:rFonts w:ascii="Arial" w:hAnsi="Arial" w:cs="Arial"/>
            <w:b/>
            <w:sz w:val="18"/>
            <w:szCs w:val="18"/>
          </w:rPr>
          <w:t xml:space="preserve">Valentina Cigolot, </w:t>
        </w:r>
        <w:hyperlink r:id="rId1" w:history="1">
          <w:r w:rsidR="007F2F3B" w:rsidRPr="00190AC0">
            <w:rPr>
              <w:rStyle w:val="Collegamentoipertestuale"/>
              <w:rFonts w:ascii="Arial" w:hAnsi="Arial" w:cs="Arial"/>
              <w:b/>
              <w:sz w:val="18"/>
              <w:szCs w:val="18"/>
            </w:rPr>
            <w:t>marketing@cgn.it</w:t>
          </w:r>
        </w:hyperlink>
        <w:r w:rsidR="007F2F3B">
          <w:rPr>
            <w:rFonts w:ascii="Arial" w:hAnsi="Arial" w:cs="Arial"/>
            <w:b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sz w:val="18"/>
            <w:szCs w:val="18"/>
          </w:rPr>
          <w:t xml:space="preserve">, 0434 515799, </w:t>
        </w:r>
        <w:proofErr w:type="spellStart"/>
        <w:r>
          <w:rPr>
            <w:rFonts w:ascii="Arial" w:hAnsi="Arial" w:cs="Arial"/>
            <w:b/>
            <w:sz w:val="18"/>
            <w:szCs w:val="18"/>
          </w:rPr>
          <w:t>cell</w:t>
        </w:r>
        <w:proofErr w:type="spellEnd"/>
        <w:r>
          <w:rPr>
            <w:rFonts w:ascii="Arial" w:hAnsi="Arial" w:cs="Arial"/>
            <w:b/>
            <w:sz w:val="18"/>
            <w:szCs w:val="18"/>
          </w:rPr>
          <w:t>. 334 6734644</w:t>
        </w:r>
      </w:p>
      <w:p w:rsidR="00EF486D" w:rsidRPr="00360AE8" w:rsidRDefault="00EF486D" w:rsidP="00EF486D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 xml:space="preserve">Gruppo Servizi CGN </w:t>
        </w:r>
        <w:r w:rsidRPr="00B00089">
          <w:rPr>
            <w:rFonts w:ascii="Arial" w:hAnsi="Arial" w:cs="Arial"/>
            <w:sz w:val="18"/>
            <w:szCs w:val="18"/>
          </w:rPr>
          <w:t xml:space="preserve">· via Jacopo </w:t>
        </w:r>
        <w:proofErr w:type="spellStart"/>
        <w:r w:rsidRPr="00B00089">
          <w:rPr>
            <w:rFonts w:ascii="Arial" w:hAnsi="Arial" w:cs="Arial"/>
            <w:sz w:val="18"/>
            <w:szCs w:val="18"/>
          </w:rPr>
          <w:t>Linussio</w:t>
        </w:r>
        <w:proofErr w:type="spellEnd"/>
        <w:r w:rsidRPr="00B00089">
          <w:rPr>
            <w:rFonts w:ascii="Arial" w:hAnsi="Arial" w:cs="Arial"/>
            <w:sz w:val="18"/>
            <w:szCs w:val="18"/>
          </w:rPr>
          <w:t>, 1</w:t>
        </w:r>
        <w:r>
          <w:rPr>
            <w:rFonts w:ascii="Arial" w:hAnsi="Arial" w:cs="Arial"/>
            <w:sz w:val="18"/>
            <w:szCs w:val="18"/>
          </w:rPr>
          <w:t>/1b</w:t>
        </w:r>
        <w:r w:rsidRPr="00B00089">
          <w:rPr>
            <w:rFonts w:ascii="Arial" w:hAnsi="Arial" w:cs="Arial"/>
            <w:sz w:val="18"/>
            <w:szCs w:val="18"/>
          </w:rPr>
          <w:t xml:space="preserve"> · 33170 Pordenone · www.cgn.it</w:t>
        </w:r>
      </w:p>
      <w:p w:rsidR="00FC0C55" w:rsidRPr="00360AE8" w:rsidRDefault="00FC0C55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FC0C55" w:rsidRPr="00360AE8" w:rsidRDefault="00FC0C55" w:rsidP="00CB63C5">
        <w:pPr>
          <w:pStyle w:val="Pidipagina"/>
          <w:tabs>
            <w:tab w:val="left" w:pos="847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 w:rsidR="004434AB" w:rsidRPr="00360AE8">
          <w:rPr>
            <w:rFonts w:ascii="Arial" w:hAnsi="Arial" w:cs="Arial"/>
            <w:sz w:val="18"/>
            <w:szCs w:val="18"/>
          </w:rPr>
          <w:fldChar w:fldCharType="begin"/>
        </w:r>
        <w:r w:rsidRPr="00360AE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434AB" w:rsidRPr="00360AE8">
          <w:rPr>
            <w:rFonts w:ascii="Arial" w:hAnsi="Arial" w:cs="Arial"/>
            <w:sz w:val="18"/>
            <w:szCs w:val="18"/>
          </w:rPr>
          <w:fldChar w:fldCharType="separate"/>
        </w:r>
        <w:r w:rsidR="00D202E0">
          <w:rPr>
            <w:rFonts w:ascii="Arial" w:hAnsi="Arial" w:cs="Arial"/>
            <w:noProof/>
            <w:sz w:val="18"/>
            <w:szCs w:val="18"/>
          </w:rPr>
          <w:t>1</w:t>
        </w:r>
        <w:r w:rsidR="004434AB" w:rsidRPr="00360AE8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55" w:rsidRDefault="00FC0C55" w:rsidP="00A44B8B">
    <w:pPr>
      <w:pStyle w:val="Pidipagina"/>
      <w:jc w:val="center"/>
      <w:rPr>
        <w:rFonts w:ascii="Arial" w:hAnsi="Arial" w:cs="Arial"/>
        <w:sz w:val="18"/>
        <w:szCs w:val="18"/>
      </w:rPr>
    </w:pPr>
  </w:p>
  <w:p w:rsidR="00FC0C55" w:rsidRDefault="00FC0C55" w:rsidP="00A44B8B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B00089">
      <w:rPr>
        <w:rFonts w:ascii="Arial" w:hAnsi="Arial" w:cs="Arial"/>
        <w:sz w:val="18"/>
        <w:szCs w:val="18"/>
      </w:rPr>
      <w:t>Re</w:t>
    </w:r>
    <w:r>
      <w:rPr>
        <w:rFonts w:ascii="Arial" w:hAnsi="Arial" w:cs="Arial"/>
        <w:sz w:val="18"/>
        <w:szCs w:val="18"/>
      </w:rPr>
      <w:t>sponsabile progetti culturali</w:t>
    </w:r>
    <w:r w:rsidRPr="00B00089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b/>
        <w:sz w:val="18"/>
        <w:szCs w:val="18"/>
      </w:rPr>
      <w:t xml:space="preserve">Marta Bertani, </w:t>
    </w:r>
    <w:hyperlink r:id="rId1" w:history="1">
      <w:r w:rsidRPr="00995940">
        <w:rPr>
          <w:rStyle w:val="Collegamentoipertestuale"/>
          <w:rFonts w:ascii="Arial" w:hAnsi="Arial" w:cs="Arial"/>
          <w:b/>
          <w:sz w:val="18"/>
          <w:szCs w:val="18"/>
        </w:rPr>
        <w:t>marta.bertani@cgn.it</w:t>
      </w:r>
    </w:hyperlink>
    <w:r>
      <w:rPr>
        <w:rFonts w:ascii="Arial" w:hAnsi="Arial" w:cs="Arial"/>
        <w:b/>
        <w:sz w:val="18"/>
        <w:szCs w:val="18"/>
      </w:rPr>
      <w:t>, 0434 515799</w:t>
    </w:r>
  </w:p>
  <w:p w:rsidR="00FC0C55" w:rsidRPr="00360AE8" w:rsidRDefault="00FC0C55" w:rsidP="00A44B8B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Gruppo Servizi CGN </w:t>
    </w:r>
    <w:r w:rsidRPr="00B00089">
      <w:rPr>
        <w:rFonts w:ascii="Arial" w:hAnsi="Arial" w:cs="Arial"/>
        <w:sz w:val="18"/>
        <w:szCs w:val="18"/>
      </w:rPr>
      <w:t xml:space="preserve">· via Jacopo </w:t>
    </w:r>
    <w:proofErr w:type="spellStart"/>
    <w:r w:rsidRPr="00B00089">
      <w:rPr>
        <w:rFonts w:ascii="Arial" w:hAnsi="Arial" w:cs="Arial"/>
        <w:sz w:val="18"/>
        <w:szCs w:val="18"/>
      </w:rPr>
      <w:t>Linussio</w:t>
    </w:r>
    <w:proofErr w:type="spellEnd"/>
    <w:r w:rsidRPr="00B00089">
      <w:rPr>
        <w:rFonts w:ascii="Arial" w:hAnsi="Arial" w:cs="Arial"/>
        <w:sz w:val="18"/>
        <w:szCs w:val="18"/>
      </w:rPr>
      <w:t>, 1</w:t>
    </w:r>
    <w:r>
      <w:rPr>
        <w:rFonts w:ascii="Arial" w:hAnsi="Arial" w:cs="Arial"/>
        <w:sz w:val="18"/>
        <w:szCs w:val="18"/>
      </w:rPr>
      <w:t>/1b</w:t>
    </w:r>
    <w:r w:rsidRPr="00B00089">
      <w:rPr>
        <w:rFonts w:ascii="Arial" w:hAnsi="Arial" w:cs="Arial"/>
        <w:sz w:val="18"/>
        <w:szCs w:val="18"/>
      </w:rPr>
      <w:t xml:space="preserve"> · 33170 Pordenone · www.cgn.it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55" w:rsidRDefault="00FC0C55" w:rsidP="00AE1B25">
      <w:pPr>
        <w:spacing w:after="0" w:line="240" w:lineRule="auto"/>
      </w:pPr>
      <w:r>
        <w:separator/>
      </w:r>
    </w:p>
  </w:footnote>
  <w:footnote w:type="continuationSeparator" w:id="0">
    <w:p w:rsidR="00FC0C55" w:rsidRDefault="00FC0C55" w:rsidP="00A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55" w:rsidRDefault="00FC0C55" w:rsidP="0073069D">
    <w:pPr>
      <w:tabs>
        <w:tab w:val="left" w:pos="6195"/>
        <w:tab w:val="right" w:pos="9638"/>
      </w:tabs>
      <w:ind w:left="284"/>
    </w:pPr>
    <w:r>
      <w:tab/>
    </w:r>
    <w:r>
      <w:tab/>
    </w:r>
    <w:r w:rsidR="00E52DEF">
      <w:rPr>
        <w:noProof/>
      </w:rPr>
      <w:drawing>
        <wp:inline distT="0" distB="0" distL="0" distR="0">
          <wp:extent cx="762000" cy="75838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el PBA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3810</wp:posOffset>
          </wp:positionH>
          <wp:positionV relativeFrom="page">
            <wp:posOffset>295275</wp:posOffset>
          </wp:positionV>
          <wp:extent cx="2057400" cy="393065"/>
          <wp:effectExtent l="19050" t="0" r="0" b="0"/>
          <wp:wrapNone/>
          <wp:docPr id="1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74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  <w:r w:rsidRPr="001E0904">
      <w:rPr>
        <w:noProof/>
      </w:rPr>
      <w:drawing>
        <wp:inline distT="0" distB="0" distL="0" distR="0">
          <wp:extent cx="723900" cy="701278"/>
          <wp:effectExtent l="19050" t="0" r="0" b="0"/>
          <wp:docPr id="4" name="Immagine 0" descr="Logo 20th C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th CGN.png"/>
                  <pic:cNvPicPr/>
                </pic:nvPicPr>
                <pic:blipFill>
                  <a:blip r:embed="rId3"/>
                  <a:srcRect l="4545" t="5455" r="8182" b="10000"/>
                  <a:stretch>
                    <a:fillRect/>
                  </a:stretch>
                </pic:blipFill>
                <pic:spPr>
                  <a:xfrm>
                    <a:off x="0" y="0"/>
                    <a:ext cx="725460" cy="70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55" w:rsidRDefault="00FC0C55" w:rsidP="0073069D">
    <w:pPr>
      <w:tabs>
        <w:tab w:val="left" w:pos="6195"/>
        <w:tab w:val="right" w:pos="9638"/>
      </w:tabs>
      <w:ind w:left="284"/>
    </w:pP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ge">
            <wp:posOffset>295275</wp:posOffset>
          </wp:positionV>
          <wp:extent cx="2057400" cy="393065"/>
          <wp:effectExtent l="19050" t="0" r="0" b="0"/>
          <wp:wrapNone/>
          <wp:docPr id="6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33425" cy="733425"/>
          <wp:effectExtent l="19050" t="0" r="9525" b="0"/>
          <wp:docPr id="10" name="Immagine 28" descr="label PB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abel PBA co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1E0904">
      <w:rPr>
        <w:noProof/>
      </w:rPr>
      <w:drawing>
        <wp:inline distT="0" distB="0" distL="0" distR="0">
          <wp:extent cx="723900" cy="701278"/>
          <wp:effectExtent l="19050" t="0" r="0" b="0"/>
          <wp:docPr id="11" name="Immagine 0" descr="Logo 20th C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th CGN.png"/>
                  <pic:cNvPicPr/>
                </pic:nvPicPr>
                <pic:blipFill>
                  <a:blip r:embed="rId3"/>
                  <a:srcRect l="4545" t="5455" r="8182" b="10000"/>
                  <a:stretch>
                    <a:fillRect/>
                  </a:stretch>
                </pic:blipFill>
                <pic:spPr>
                  <a:xfrm>
                    <a:off x="0" y="0"/>
                    <a:ext cx="725460" cy="70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F9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60FC5"/>
    <w:multiLevelType w:val="hybridMultilevel"/>
    <w:tmpl w:val="7A6E4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0A8D"/>
    <w:multiLevelType w:val="multilevel"/>
    <w:tmpl w:val="51F0C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EE3297"/>
    <w:multiLevelType w:val="hybridMultilevel"/>
    <w:tmpl w:val="F49CA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B00"/>
    <w:multiLevelType w:val="hybridMultilevel"/>
    <w:tmpl w:val="A7DAE34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3020F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A91AF6"/>
    <w:multiLevelType w:val="hybridMultilevel"/>
    <w:tmpl w:val="E8D4C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97CD3"/>
    <w:multiLevelType w:val="multilevel"/>
    <w:tmpl w:val="3A508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CE83147"/>
    <w:multiLevelType w:val="hybridMultilevel"/>
    <w:tmpl w:val="4356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5532D"/>
    <w:multiLevelType w:val="hybridMultilevel"/>
    <w:tmpl w:val="01543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4AA5"/>
    <w:multiLevelType w:val="hybridMultilevel"/>
    <w:tmpl w:val="C9D45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34AE5"/>
    <w:multiLevelType w:val="hybridMultilevel"/>
    <w:tmpl w:val="E45AEFC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80483"/>
    <w:multiLevelType w:val="hybridMultilevel"/>
    <w:tmpl w:val="7C2A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2B88"/>
    <w:multiLevelType w:val="hybridMultilevel"/>
    <w:tmpl w:val="7AA2F9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8A43D2"/>
    <w:multiLevelType w:val="hybridMultilevel"/>
    <w:tmpl w:val="84DEE1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93A54"/>
    <w:multiLevelType w:val="hybridMultilevel"/>
    <w:tmpl w:val="63760E7E"/>
    <w:lvl w:ilvl="0" w:tplc="B6987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356D1"/>
    <w:multiLevelType w:val="hybridMultilevel"/>
    <w:tmpl w:val="D2FA3B4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93DBD"/>
    <w:multiLevelType w:val="hybridMultilevel"/>
    <w:tmpl w:val="8D461D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062E3A"/>
    <w:multiLevelType w:val="hybridMultilevel"/>
    <w:tmpl w:val="27E4C22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760BB"/>
    <w:multiLevelType w:val="hybridMultilevel"/>
    <w:tmpl w:val="43E4E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C125D"/>
    <w:multiLevelType w:val="hybridMultilevel"/>
    <w:tmpl w:val="6A24889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1772"/>
    <w:multiLevelType w:val="hybridMultilevel"/>
    <w:tmpl w:val="660C3DA8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2C2F09"/>
    <w:multiLevelType w:val="hybridMultilevel"/>
    <w:tmpl w:val="EF2E64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17B75"/>
    <w:multiLevelType w:val="hybridMultilevel"/>
    <w:tmpl w:val="379A67E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74E72"/>
    <w:multiLevelType w:val="hybridMultilevel"/>
    <w:tmpl w:val="9ABE0710"/>
    <w:lvl w:ilvl="0" w:tplc="9DE044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16877"/>
    <w:multiLevelType w:val="hybridMultilevel"/>
    <w:tmpl w:val="CF94171E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FEC0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6479B"/>
    <w:multiLevelType w:val="hybridMultilevel"/>
    <w:tmpl w:val="AC4C6CE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E78BE"/>
    <w:multiLevelType w:val="hybridMultilevel"/>
    <w:tmpl w:val="A310184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E3A32"/>
    <w:multiLevelType w:val="hybridMultilevel"/>
    <w:tmpl w:val="B456C7A2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9D611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F613CC"/>
    <w:multiLevelType w:val="hybridMultilevel"/>
    <w:tmpl w:val="5E520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266D6"/>
    <w:multiLevelType w:val="multilevel"/>
    <w:tmpl w:val="E258F1E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4251A15"/>
    <w:multiLevelType w:val="hybridMultilevel"/>
    <w:tmpl w:val="BAF283F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D667D"/>
    <w:multiLevelType w:val="hybridMultilevel"/>
    <w:tmpl w:val="1CA64E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D25F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EB02A2"/>
    <w:multiLevelType w:val="hybridMultilevel"/>
    <w:tmpl w:val="44DADB44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1245127"/>
    <w:multiLevelType w:val="hybridMultilevel"/>
    <w:tmpl w:val="237A4124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173A8"/>
    <w:multiLevelType w:val="hybridMultilevel"/>
    <w:tmpl w:val="56B2793C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31482"/>
    <w:multiLevelType w:val="hybridMultilevel"/>
    <w:tmpl w:val="0AB29C5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7451B"/>
    <w:multiLevelType w:val="hybridMultilevel"/>
    <w:tmpl w:val="B5B80C4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1637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2A5D32"/>
    <w:multiLevelType w:val="hybridMultilevel"/>
    <w:tmpl w:val="0D4098D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43CB"/>
    <w:multiLevelType w:val="hybridMultilevel"/>
    <w:tmpl w:val="EB20E234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D5ED8"/>
    <w:multiLevelType w:val="hybridMultilevel"/>
    <w:tmpl w:val="B0262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33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34"/>
  </w:num>
  <w:num w:numId="14">
    <w:abstractNumId w:val="0"/>
  </w:num>
  <w:num w:numId="15">
    <w:abstractNumId w:val="43"/>
  </w:num>
  <w:num w:numId="16">
    <w:abstractNumId w:val="40"/>
  </w:num>
  <w:num w:numId="17">
    <w:abstractNumId w:val="29"/>
  </w:num>
  <w:num w:numId="18">
    <w:abstractNumId w:val="13"/>
  </w:num>
  <w:num w:numId="19">
    <w:abstractNumId w:val="37"/>
  </w:num>
  <w:num w:numId="20">
    <w:abstractNumId w:val="31"/>
  </w:num>
  <w:num w:numId="21">
    <w:abstractNumId w:val="24"/>
  </w:num>
  <w:num w:numId="22">
    <w:abstractNumId w:val="22"/>
  </w:num>
  <w:num w:numId="23">
    <w:abstractNumId w:val="19"/>
  </w:num>
  <w:num w:numId="24">
    <w:abstractNumId w:val="30"/>
  </w:num>
  <w:num w:numId="25">
    <w:abstractNumId w:val="27"/>
  </w:num>
  <w:num w:numId="26">
    <w:abstractNumId w:val="16"/>
  </w:num>
  <w:num w:numId="27">
    <w:abstractNumId w:val="41"/>
  </w:num>
  <w:num w:numId="28">
    <w:abstractNumId w:val="36"/>
  </w:num>
  <w:num w:numId="29">
    <w:abstractNumId w:val="23"/>
  </w:num>
  <w:num w:numId="30">
    <w:abstractNumId w:val="25"/>
  </w:num>
  <w:num w:numId="31">
    <w:abstractNumId w:val="20"/>
  </w:num>
  <w:num w:numId="32">
    <w:abstractNumId w:val="18"/>
  </w:num>
  <w:num w:numId="33">
    <w:abstractNumId w:val="32"/>
  </w:num>
  <w:num w:numId="34">
    <w:abstractNumId w:val="11"/>
  </w:num>
  <w:num w:numId="35">
    <w:abstractNumId w:val="39"/>
  </w:num>
  <w:num w:numId="36">
    <w:abstractNumId w:val="28"/>
  </w:num>
  <w:num w:numId="37">
    <w:abstractNumId w:val="35"/>
  </w:num>
  <w:num w:numId="38">
    <w:abstractNumId w:val="38"/>
  </w:num>
  <w:num w:numId="39">
    <w:abstractNumId w:val="42"/>
  </w:num>
  <w:num w:numId="40">
    <w:abstractNumId w:val="26"/>
  </w:num>
  <w:num w:numId="41">
    <w:abstractNumId w:val="21"/>
  </w:num>
  <w:num w:numId="42">
    <w:abstractNumId w:val="15"/>
  </w:num>
  <w:num w:numId="43">
    <w:abstractNumId w:val="9"/>
  </w:num>
  <w:num w:numId="44">
    <w:abstractNumId w:val="10"/>
  </w:num>
  <w:num w:numId="45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0A60"/>
    <w:rsid w:val="00001F9A"/>
    <w:rsid w:val="0000517C"/>
    <w:rsid w:val="000074AA"/>
    <w:rsid w:val="00010580"/>
    <w:rsid w:val="00015031"/>
    <w:rsid w:val="00016143"/>
    <w:rsid w:val="00030B34"/>
    <w:rsid w:val="00033597"/>
    <w:rsid w:val="000364F9"/>
    <w:rsid w:val="000416FF"/>
    <w:rsid w:val="000435AF"/>
    <w:rsid w:val="0004506E"/>
    <w:rsid w:val="000457F0"/>
    <w:rsid w:val="00046740"/>
    <w:rsid w:val="000527E9"/>
    <w:rsid w:val="00053245"/>
    <w:rsid w:val="0005361C"/>
    <w:rsid w:val="0005753E"/>
    <w:rsid w:val="00057564"/>
    <w:rsid w:val="00057E43"/>
    <w:rsid w:val="000628F3"/>
    <w:rsid w:val="0006639E"/>
    <w:rsid w:val="00066E9F"/>
    <w:rsid w:val="00070F6C"/>
    <w:rsid w:val="00071A01"/>
    <w:rsid w:val="00072ABB"/>
    <w:rsid w:val="0007557C"/>
    <w:rsid w:val="0009025F"/>
    <w:rsid w:val="00090D26"/>
    <w:rsid w:val="00093B0C"/>
    <w:rsid w:val="00095E05"/>
    <w:rsid w:val="000A1D42"/>
    <w:rsid w:val="000A2BFE"/>
    <w:rsid w:val="000B05EE"/>
    <w:rsid w:val="000B0A71"/>
    <w:rsid w:val="000B30BA"/>
    <w:rsid w:val="000C75A7"/>
    <w:rsid w:val="000D06FC"/>
    <w:rsid w:val="000D2C64"/>
    <w:rsid w:val="000D3EB9"/>
    <w:rsid w:val="000D40AB"/>
    <w:rsid w:val="000D4B07"/>
    <w:rsid w:val="000E1F09"/>
    <w:rsid w:val="000F266A"/>
    <w:rsid w:val="001010FA"/>
    <w:rsid w:val="001023B3"/>
    <w:rsid w:val="00104722"/>
    <w:rsid w:val="00106015"/>
    <w:rsid w:val="00111E42"/>
    <w:rsid w:val="00114124"/>
    <w:rsid w:val="0011621B"/>
    <w:rsid w:val="00120F06"/>
    <w:rsid w:val="0012554F"/>
    <w:rsid w:val="001264E5"/>
    <w:rsid w:val="0013023E"/>
    <w:rsid w:val="001469F9"/>
    <w:rsid w:val="001572CC"/>
    <w:rsid w:val="00162361"/>
    <w:rsid w:val="00167E19"/>
    <w:rsid w:val="00171B1E"/>
    <w:rsid w:val="00171E2E"/>
    <w:rsid w:val="0017760C"/>
    <w:rsid w:val="0018456A"/>
    <w:rsid w:val="0018558D"/>
    <w:rsid w:val="001905F6"/>
    <w:rsid w:val="00191658"/>
    <w:rsid w:val="0019411F"/>
    <w:rsid w:val="00196A45"/>
    <w:rsid w:val="00196B04"/>
    <w:rsid w:val="00196C27"/>
    <w:rsid w:val="001A19D9"/>
    <w:rsid w:val="001A5B16"/>
    <w:rsid w:val="001B02BB"/>
    <w:rsid w:val="001B055C"/>
    <w:rsid w:val="001B1A0B"/>
    <w:rsid w:val="001B480D"/>
    <w:rsid w:val="001C0D73"/>
    <w:rsid w:val="001C402E"/>
    <w:rsid w:val="001D5F2F"/>
    <w:rsid w:val="001D794B"/>
    <w:rsid w:val="001E0608"/>
    <w:rsid w:val="001E4A21"/>
    <w:rsid w:val="001E4E0D"/>
    <w:rsid w:val="001F13CF"/>
    <w:rsid w:val="001F3650"/>
    <w:rsid w:val="001F5E3D"/>
    <w:rsid w:val="001F68FD"/>
    <w:rsid w:val="001F6C06"/>
    <w:rsid w:val="001F7E73"/>
    <w:rsid w:val="00202F3F"/>
    <w:rsid w:val="002200EB"/>
    <w:rsid w:val="00222501"/>
    <w:rsid w:val="0022581B"/>
    <w:rsid w:val="00230E66"/>
    <w:rsid w:val="00234A4E"/>
    <w:rsid w:val="0023573F"/>
    <w:rsid w:val="00237453"/>
    <w:rsid w:val="002375FE"/>
    <w:rsid w:val="00243AD4"/>
    <w:rsid w:val="002441EB"/>
    <w:rsid w:val="002514BB"/>
    <w:rsid w:val="00260A60"/>
    <w:rsid w:val="00260EB1"/>
    <w:rsid w:val="00262105"/>
    <w:rsid w:val="002631D3"/>
    <w:rsid w:val="00263D74"/>
    <w:rsid w:val="00271378"/>
    <w:rsid w:val="00271D26"/>
    <w:rsid w:val="002776B9"/>
    <w:rsid w:val="00282648"/>
    <w:rsid w:val="00287E1D"/>
    <w:rsid w:val="00292069"/>
    <w:rsid w:val="00297886"/>
    <w:rsid w:val="002A338A"/>
    <w:rsid w:val="002B0544"/>
    <w:rsid w:val="002B0F25"/>
    <w:rsid w:val="002B5665"/>
    <w:rsid w:val="002B704B"/>
    <w:rsid w:val="002C7AA7"/>
    <w:rsid w:val="002D7AFC"/>
    <w:rsid w:val="002F2F07"/>
    <w:rsid w:val="002F4743"/>
    <w:rsid w:val="002F6122"/>
    <w:rsid w:val="002F6ED0"/>
    <w:rsid w:val="003039FA"/>
    <w:rsid w:val="003061FC"/>
    <w:rsid w:val="00312227"/>
    <w:rsid w:val="003438D2"/>
    <w:rsid w:val="00344712"/>
    <w:rsid w:val="003501E9"/>
    <w:rsid w:val="0035260B"/>
    <w:rsid w:val="00353AEF"/>
    <w:rsid w:val="00356287"/>
    <w:rsid w:val="00360AE8"/>
    <w:rsid w:val="00364255"/>
    <w:rsid w:val="00364D19"/>
    <w:rsid w:val="003665FD"/>
    <w:rsid w:val="00372304"/>
    <w:rsid w:val="00392B15"/>
    <w:rsid w:val="00394632"/>
    <w:rsid w:val="003961E0"/>
    <w:rsid w:val="003A07DE"/>
    <w:rsid w:val="003A5603"/>
    <w:rsid w:val="003A56D4"/>
    <w:rsid w:val="003B08C7"/>
    <w:rsid w:val="003B409F"/>
    <w:rsid w:val="003B46C9"/>
    <w:rsid w:val="003C4FC6"/>
    <w:rsid w:val="003C63C1"/>
    <w:rsid w:val="003D0504"/>
    <w:rsid w:val="003D1A13"/>
    <w:rsid w:val="003D1CA8"/>
    <w:rsid w:val="003D204D"/>
    <w:rsid w:val="003D3715"/>
    <w:rsid w:val="003D41F0"/>
    <w:rsid w:val="003D4CA3"/>
    <w:rsid w:val="003D7DA0"/>
    <w:rsid w:val="003E6AA9"/>
    <w:rsid w:val="003E7541"/>
    <w:rsid w:val="003F37A7"/>
    <w:rsid w:val="00404820"/>
    <w:rsid w:val="004061F8"/>
    <w:rsid w:val="00411A72"/>
    <w:rsid w:val="00413B6B"/>
    <w:rsid w:val="00420A27"/>
    <w:rsid w:val="00420CC1"/>
    <w:rsid w:val="004259B0"/>
    <w:rsid w:val="00425F58"/>
    <w:rsid w:val="00433A41"/>
    <w:rsid w:val="004434AB"/>
    <w:rsid w:val="00443E42"/>
    <w:rsid w:val="00444433"/>
    <w:rsid w:val="004510AB"/>
    <w:rsid w:val="0045149E"/>
    <w:rsid w:val="00451653"/>
    <w:rsid w:val="004525FE"/>
    <w:rsid w:val="00464208"/>
    <w:rsid w:val="00467037"/>
    <w:rsid w:val="00472AE9"/>
    <w:rsid w:val="00483849"/>
    <w:rsid w:val="00485E5D"/>
    <w:rsid w:val="00490BDA"/>
    <w:rsid w:val="004927DD"/>
    <w:rsid w:val="00496EA9"/>
    <w:rsid w:val="004A2E96"/>
    <w:rsid w:val="004A5279"/>
    <w:rsid w:val="004B0B6D"/>
    <w:rsid w:val="004B14DE"/>
    <w:rsid w:val="004B34B6"/>
    <w:rsid w:val="004C2EE2"/>
    <w:rsid w:val="004C3D5F"/>
    <w:rsid w:val="004D1FFD"/>
    <w:rsid w:val="004D2905"/>
    <w:rsid w:val="004D53A9"/>
    <w:rsid w:val="004F538F"/>
    <w:rsid w:val="00500546"/>
    <w:rsid w:val="00502429"/>
    <w:rsid w:val="00504D7E"/>
    <w:rsid w:val="005068C8"/>
    <w:rsid w:val="00511E5C"/>
    <w:rsid w:val="0051299E"/>
    <w:rsid w:val="005226A6"/>
    <w:rsid w:val="00530357"/>
    <w:rsid w:val="00530EE5"/>
    <w:rsid w:val="0054170D"/>
    <w:rsid w:val="00550CE7"/>
    <w:rsid w:val="00551C7D"/>
    <w:rsid w:val="005533AB"/>
    <w:rsid w:val="00554689"/>
    <w:rsid w:val="005552D5"/>
    <w:rsid w:val="0055565C"/>
    <w:rsid w:val="005600D6"/>
    <w:rsid w:val="005661CC"/>
    <w:rsid w:val="005679A4"/>
    <w:rsid w:val="005679AA"/>
    <w:rsid w:val="00570688"/>
    <w:rsid w:val="00571616"/>
    <w:rsid w:val="00573D1C"/>
    <w:rsid w:val="00574513"/>
    <w:rsid w:val="00576C30"/>
    <w:rsid w:val="00581D1B"/>
    <w:rsid w:val="00581F2F"/>
    <w:rsid w:val="005923CE"/>
    <w:rsid w:val="00595663"/>
    <w:rsid w:val="005A24D7"/>
    <w:rsid w:val="005A3244"/>
    <w:rsid w:val="005B0C98"/>
    <w:rsid w:val="005B5D3D"/>
    <w:rsid w:val="005C256B"/>
    <w:rsid w:val="005C7226"/>
    <w:rsid w:val="005D6F32"/>
    <w:rsid w:val="005E40CA"/>
    <w:rsid w:val="005F1F93"/>
    <w:rsid w:val="005F32B3"/>
    <w:rsid w:val="005F4642"/>
    <w:rsid w:val="00606963"/>
    <w:rsid w:val="006069C5"/>
    <w:rsid w:val="006072A5"/>
    <w:rsid w:val="006077F4"/>
    <w:rsid w:val="00616E3B"/>
    <w:rsid w:val="00650BC4"/>
    <w:rsid w:val="00652513"/>
    <w:rsid w:val="00654112"/>
    <w:rsid w:val="00656F4F"/>
    <w:rsid w:val="0067145A"/>
    <w:rsid w:val="0067244B"/>
    <w:rsid w:val="00672B5D"/>
    <w:rsid w:val="0067382A"/>
    <w:rsid w:val="00675C70"/>
    <w:rsid w:val="00681E51"/>
    <w:rsid w:val="00685E34"/>
    <w:rsid w:val="006870A8"/>
    <w:rsid w:val="006A4B31"/>
    <w:rsid w:val="006A4BD6"/>
    <w:rsid w:val="006B03B8"/>
    <w:rsid w:val="006B61AA"/>
    <w:rsid w:val="006C2095"/>
    <w:rsid w:val="006C3164"/>
    <w:rsid w:val="006C401B"/>
    <w:rsid w:val="006C632C"/>
    <w:rsid w:val="006D243A"/>
    <w:rsid w:val="006E4C40"/>
    <w:rsid w:val="006F1D02"/>
    <w:rsid w:val="006F75D9"/>
    <w:rsid w:val="006F7701"/>
    <w:rsid w:val="006F799A"/>
    <w:rsid w:val="007027B0"/>
    <w:rsid w:val="00704477"/>
    <w:rsid w:val="007111A9"/>
    <w:rsid w:val="00711C89"/>
    <w:rsid w:val="00711EE3"/>
    <w:rsid w:val="00716725"/>
    <w:rsid w:val="00717BBC"/>
    <w:rsid w:val="0073069D"/>
    <w:rsid w:val="0074181D"/>
    <w:rsid w:val="0074627A"/>
    <w:rsid w:val="00754BEC"/>
    <w:rsid w:val="007579E8"/>
    <w:rsid w:val="0076152F"/>
    <w:rsid w:val="00771876"/>
    <w:rsid w:val="00783F1B"/>
    <w:rsid w:val="00787841"/>
    <w:rsid w:val="00796DF7"/>
    <w:rsid w:val="007A2429"/>
    <w:rsid w:val="007A3E40"/>
    <w:rsid w:val="007A449A"/>
    <w:rsid w:val="007A6296"/>
    <w:rsid w:val="007A7B71"/>
    <w:rsid w:val="007B3E02"/>
    <w:rsid w:val="007C021E"/>
    <w:rsid w:val="007C21FA"/>
    <w:rsid w:val="007C53D4"/>
    <w:rsid w:val="007D2B80"/>
    <w:rsid w:val="007E001D"/>
    <w:rsid w:val="007E2428"/>
    <w:rsid w:val="007E3092"/>
    <w:rsid w:val="007F2043"/>
    <w:rsid w:val="007F2F3B"/>
    <w:rsid w:val="007F5B67"/>
    <w:rsid w:val="00803401"/>
    <w:rsid w:val="00805DEF"/>
    <w:rsid w:val="0081237B"/>
    <w:rsid w:val="0081497C"/>
    <w:rsid w:val="0082030C"/>
    <w:rsid w:val="00821EC8"/>
    <w:rsid w:val="008225BC"/>
    <w:rsid w:val="008242B1"/>
    <w:rsid w:val="008254E6"/>
    <w:rsid w:val="008310EF"/>
    <w:rsid w:val="00832A98"/>
    <w:rsid w:val="008414E9"/>
    <w:rsid w:val="008457DB"/>
    <w:rsid w:val="008522B6"/>
    <w:rsid w:val="00852754"/>
    <w:rsid w:val="0086254E"/>
    <w:rsid w:val="00864888"/>
    <w:rsid w:val="00866FED"/>
    <w:rsid w:val="00871781"/>
    <w:rsid w:val="0087435F"/>
    <w:rsid w:val="00877A0D"/>
    <w:rsid w:val="00885CFA"/>
    <w:rsid w:val="008A1500"/>
    <w:rsid w:val="008A23F6"/>
    <w:rsid w:val="008B28EB"/>
    <w:rsid w:val="008B6F09"/>
    <w:rsid w:val="008C5B70"/>
    <w:rsid w:val="008C653F"/>
    <w:rsid w:val="008C6A45"/>
    <w:rsid w:val="008D13BD"/>
    <w:rsid w:val="008D1B91"/>
    <w:rsid w:val="008E21E1"/>
    <w:rsid w:val="008E5A98"/>
    <w:rsid w:val="008E6A88"/>
    <w:rsid w:val="008F3E7D"/>
    <w:rsid w:val="008F5AEC"/>
    <w:rsid w:val="008F76AC"/>
    <w:rsid w:val="00902805"/>
    <w:rsid w:val="009028E0"/>
    <w:rsid w:val="00910E0B"/>
    <w:rsid w:val="00911BB7"/>
    <w:rsid w:val="0092159C"/>
    <w:rsid w:val="00921D43"/>
    <w:rsid w:val="00924389"/>
    <w:rsid w:val="00930B2C"/>
    <w:rsid w:val="009313F4"/>
    <w:rsid w:val="00937EAF"/>
    <w:rsid w:val="0094452F"/>
    <w:rsid w:val="00955BE8"/>
    <w:rsid w:val="00957B7E"/>
    <w:rsid w:val="00960810"/>
    <w:rsid w:val="00963584"/>
    <w:rsid w:val="00966D7D"/>
    <w:rsid w:val="0098039C"/>
    <w:rsid w:val="00980C60"/>
    <w:rsid w:val="00997925"/>
    <w:rsid w:val="00997D01"/>
    <w:rsid w:val="009A45BF"/>
    <w:rsid w:val="009A6B4C"/>
    <w:rsid w:val="009A7E10"/>
    <w:rsid w:val="009B5894"/>
    <w:rsid w:val="009C1E90"/>
    <w:rsid w:val="009C6EB2"/>
    <w:rsid w:val="009D13F5"/>
    <w:rsid w:val="009D1E64"/>
    <w:rsid w:val="009D2C71"/>
    <w:rsid w:val="009D483E"/>
    <w:rsid w:val="009E3B94"/>
    <w:rsid w:val="009E51AD"/>
    <w:rsid w:val="009F2848"/>
    <w:rsid w:val="009F5B41"/>
    <w:rsid w:val="00A1039F"/>
    <w:rsid w:val="00A10837"/>
    <w:rsid w:val="00A13002"/>
    <w:rsid w:val="00A13E88"/>
    <w:rsid w:val="00A14605"/>
    <w:rsid w:val="00A14F7F"/>
    <w:rsid w:val="00A27B55"/>
    <w:rsid w:val="00A3368E"/>
    <w:rsid w:val="00A43E70"/>
    <w:rsid w:val="00A44B8B"/>
    <w:rsid w:val="00A466BD"/>
    <w:rsid w:val="00A53B71"/>
    <w:rsid w:val="00A649A0"/>
    <w:rsid w:val="00A85CC8"/>
    <w:rsid w:val="00AA4E1C"/>
    <w:rsid w:val="00AA6D7D"/>
    <w:rsid w:val="00AB160D"/>
    <w:rsid w:val="00AB23A0"/>
    <w:rsid w:val="00AB272E"/>
    <w:rsid w:val="00AB5C38"/>
    <w:rsid w:val="00AC27FC"/>
    <w:rsid w:val="00AC6FFE"/>
    <w:rsid w:val="00AD3179"/>
    <w:rsid w:val="00AE1720"/>
    <w:rsid w:val="00AE1B25"/>
    <w:rsid w:val="00AE41CE"/>
    <w:rsid w:val="00AE5E67"/>
    <w:rsid w:val="00AF2898"/>
    <w:rsid w:val="00AF2A99"/>
    <w:rsid w:val="00AF3033"/>
    <w:rsid w:val="00B00089"/>
    <w:rsid w:val="00B00C7F"/>
    <w:rsid w:val="00B01663"/>
    <w:rsid w:val="00B03186"/>
    <w:rsid w:val="00B1735F"/>
    <w:rsid w:val="00B27441"/>
    <w:rsid w:val="00B33AC1"/>
    <w:rsid w:val="00B343BF"/>
    <w:rsid w:val="00B34E31"/>
    <w:rsid w:val="00B37DBA"/>
    <w:rsid w:val="00B40489"/>
    <w:rsid w:val="00B4128B"/>
    <w:rsid w:val="00B43208"/>
    <w:rsid w:val="00B45EAB"/>
    <w:rsid w:val="00B557B1"/>
    <w:rsid w:val="00B5669C"/>
    <w:rsid w:val="00B56772"/>
    <w:rsid w:val="00B5783A"/>
    <w:rsid w:val="00B75046"/>
    <w:rsid w:val="00B754B5"/>
    <w:rsid w:val="00B76897"/>
    <w:rsid w:val="00B7723E"/>
    <w:rsid w:val="00B97666"/>
    <w:rsid w:val="00BA24A1"/>
    <w:rsid w:val="00BA2C1B"/>
    <w:rsid w:val="00BA3B7A"/>
    <w:rsid w:val="00BA6CAA"/>
    <w:rsid w:val="00BB1F20"/>
    <w:rsid w:val="00BB28F7"/>
    <w:rsid w:val="00BC005D"/>
    <w:rsid w:val="00BC7670"/>
    <w:rsid w:val="00BE2023"/>
    <w:rsid w:val="00BE5E8E"/>
    <w:rsid w:val="00BF2599"/>
    <w:rsid w:val="00BF4645"/>
    <w:rsid w:val="00BF48EA"/>
    <w:rsid w:val="00BF6A66"/>
    <w:rsid w:val="00C04F0A"/>
    <w:rsid w:val="00C06D67"/>
    <w:rsid w:val="00C07E40"/>
    <w:rsid w:val="00C120E4"/>
    <w:rsid w:val="00C130F1"/>
    <w:rsid w:val="00C213B6"/>
    <w:rsid w:val="00C440C7"/>
    <w:rsid w:val="00C54B6C"/>
    <w:rsid w:val="00C60DB0"/>
    <w:rsid w:val="00C63664"/>
    <w:rsid w:val="00C80EA9"/>
    <w:rsid w:val="00C90C4A"/>
    <w:rsid w:val="00C91E56"/>
    <w:rsid w:val="00CA099E"/>
    <w:rsid w:val="00CA3155"/>
    <w:rsid w:val="00CA3DD6"/>
    <w:rsid w:val="00CA5B81"/>
    <w:rsid w:val="00CB118C"/>
    <w:rsid w:val="00CB22EB"/>
    <w:rsid w:val="00CB3BC4"/>
    <w:rsid w:val="00CB63C5"/>
    <w:rsid w:val="00CC37B4"/>
    <w:rsid w:val="00CC5667"/>
    <w:rsid w:val="00CD24E7"/>
    <w:rsid w:val="00CD45DA"/>
    <w:rsid w:val="00CE569D"/>
    <w:rsid w:val="00CF293A"/>
    <w:rsid w:val="00CF4FDA"/>
    <w:rsid w:val="00D04835"/>
    <w:rsid w:val="00D07203"/>
    <w:rsid w:val="00D1649B"/>
    <w:rsid w:val="00D202E0"/>
    <w:rsid w:val="00D2791F"/>
    <w:rsid w:val="00D3392C"/>
    <w:rsid w:val="00D34269"/>
    <w:rsid w:val="00D34B0D"/>
    <w:rsid w:val="00D403C3"/>
    <w:rsid w:val="00D420EC"/>
    <w:rsid w:val="00D467DD"/>
    <w:rsid w:val="00D60EE9"/>
    <w:rsid w:val="00D71A6B"/>
    <w:rsid w:val="00D83DD9"/>
    <w:rsid w:val="00D9078B"/>
    <w:rsid w:val="00D93629"/>
    <w:rsid w:val="00D94652"/>
    <w:rsid w:val="00D96154"/>
    <w:rsid w:val="00DA0878"/>
    <w:rsid w:val="00DA1067"/>
    <w:rsid w:val="00DA4D47"/>
    <w:rsid w:val="00DB1989"/>
    <w:rsid w:val="00DB24E1"/>
    <w:rsid w:val="00DB5AD4"/>
    <w:rsid w:val="00DB5B12"/>
    <w:rsid w:val="00DC5D3E"/>
    <w:rsid w:val="00DD2864"/>
    <w:rsid w:val="00DF2D83"/>
    <w:rsid w:val="00DF3F44"/>
    <w:rsid w:val="00DF44EE"/>
    <w:rsid w:val="00DF72C6"/>
    <w:rsid w:val="00E07806"/>
    <w:rsid w:val="00E12895"/>
    <w:rsid w:val="00E15C65"/>
    <w:rsid w:val="00E16A4E"/>
    <w:rsid w:val="00E21BAD"/>
    <w:rsid w:val="00E220BD"/>
    <w:rsid w:val="00E22BF5"/>
    <w:rsid w:val="00E24C37"/>
    <w:rsid w:val="00E268C2"/>
    <w:rsid w:val="00E36B44"/>
    <w:rsid w:val="00E379A9"/>
    <w:rsid w:val="00E40AB3"/>
    <w:rsid w:val="00E4410E"/>
    <w:rsid w:val="00E45A17"/>
    <w:rsid w:val="00E464CF"/>
    <w:rsid w:val="00E51F04"/>
    <w:rsid w:val="00E52DEF"/>
    <w:rsid w:val="00E53DF7"/>
    <w:rsid w:val="00E60538"/>
    <w:rsid w:val="00E67066"/>
    <w:rsid w:val="00E67C1F"/>
    <w:rsid w:val="00E71032"/>
    <w:rsid w:val="00E72179"/>
    <w:rsid w:val="00E729D5"/>
    <w:rsid w:val="00E75068"/>
    <w:rsid w:val="00E75E8D"/>
    <w:rsid w:val="00E76092"/>
    <w:rsid w:val="00EB121C"/>
    <w:rsid w:val="00EB2F4E"/>
    <w:rsid w:val="00EC6F66"/>
    <w:rsid w:val="00ED4D00"/>
    <w:rsid w:val="00EF0783"/>
    <w:rsid w:val="00EF1A30"/>
    <w:rsid w:val="00EF486D"/>
    <w:rsid w:val="00F017D3"/>
    <w:rsid w:val="00F02F9B"/>
    <w:rsid w:val="00F04451"/>
    <w:rsid w:val="00F07817"/>
    <w:rsid w:val="00F10FB6"/>
    <w:rsid w:val="00F1734D"/>
    <w:rsid w:val="00F17E28"/>
    <w:rsid w:val="00F208F1"/>
    <w:rsid w:val="00F2265C"/>
    <w:rsid w:val="00F2664B"/>
    <w:rsid w:val="00F273DC"/>
    <w:rsid w:val="00F30EE9"/>
    <w:rsid w:val="00F403B5"/>
    <w:rsid w:val="00F43678"/>
    <w:rsid w:val="00F4598D"/>
    <w:rsid w:val="00F571F0"/>
    <w:rsid w:val="00F64414"/>
    <w:rsid w:val="00F66239"/>
    <w:rsid w:val="00F665AB"/>
    <w:rsid w:val="00F830F8"/>
    <w:rsid w:val="00F86205"/>
    <w:rsid w:val="00F86754"/>
    <w:rsid w:val="00F87882"/>
    <w:rsid w:val="00F915F6"/>
    <w:rsid w:val="00F95749"/>
    <w:rsid w:val="00F95C1D"/>
    <w:rsid w:val="00F9747C"/>
    <w:rsid w:val="00FA4963"/>
    <w:rsid w:val="00FA7959"/>
    <w:rsid w:val="00FB1CE5"/>
    <w:rsid w:val="00FB20CA"/>
    <w:rsid w:val="00FB7697"/>
    <w:rsid w:val="00FC08F1"/>
    <w:rsid w:val="00FC0C55"/>
    <w:rsid w:val="00FC2D9B"/>
    <w:rsid w:val="00FC5FEA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429"/>
  </w:style>
  <w:style w:type="paragraph" w:styleId="Titolo1">
    <w:name w:val="heading 1"/>
    <w:basedOn w:val="Normale"/>
    <w:next w:val="Normale"/>
    <w:link w:val="Titolo1Carattere"/>
    <w:uiPriority w:val="9"/>
    <w:qFormat/>
    <w:rsid w:val="00AE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E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E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1B25"/>
  </w:style>
  <w:style w:type="paragraph" w:styleId="Pidipagina">
    <w:name w:val="footer"/>
    <w:basedOn w:val="Normale"/>
    <w:link w:val="Pidipagina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E1B25"/>
  </w:style>
  <w:style w:type="table" w:styleId="Grigliatabella">
    <w:name w:val="Table Grid"/>
    <w:basedOn w:val="Tabellanormale"/>
    <w:uiPriority w:val="59"/>
    <w:rsid w:val="00AE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E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8242B1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571F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571F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7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F403B5"/>
    <w:pPr>
      <w:tabs>
        <w:tab w:val="left" w:pos="660"/>
        <w:tab w:val="left" w:pos="1134"/>
        <w:tab w:val="right" w:leader="dot" w:pos="9628"/>
      </w:tabs>
      <w:spacing w:after="100"/>
      <w:ind w:left="426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2B5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2B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Corpodeltesto">
    <w:name w:val="Body Text"/>
    <w:basedOn w:val="Normale"/>
    <w:link w:val="CorpodeltestoCarattere"/>
    <w:rsid w:val="00D94652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D94652"/>
    <w:rPr>
      <w:rFonts w:ascii="Arial Narrow" w:eastAsia="Times New Roman" w:hAnsi="Arial Narrow" w:cs="Times New Roman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23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C4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44B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B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B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B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B8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56287"/>
    <w:rPr>
      <w:b/>
      <w:bCs/>
    </w:rPr>
  </w:style>
  <w:style w:type="character" w:customStyle="1" w:styleId="apple-converted-space">
    <w:name w:val="apple-converted-space"/>
    <w:basedOn w:val="Carpredefinitoparagrafo"/>
    <w:rsid w:val="00356287"/>
  </w:style>
  <w:style w:type="paragraph" w:styleId="NormaleWeb">
    <w:name w:val="Normal (Web)"/>
    <w:basedOn w:val="Normale"/>
    <w:uiPriority w:val="99"/>
    <w:unhideWhenUsed/>
    <w:rsid w:val="00EF0783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color w:val="33333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cgn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a.bertani@cg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0C8FA-99FE-41BE-97DF-FC0C72EF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marant</dc:creator>
  <cp:lastModifiedBy>marber</cp:lastModifiedBy>
  <cp:revision>89</cp:revision>
  <cp:lastPrinted>2015-09-17T14:07:00Z</cp:lastPrinted>
  <dcterms:created xsi:type="dcterms:W3CDTF">2015-03-04T16:38:00Z</dcterms:created>
  <dcterms:modified xsi:type="dcterms:W3CDTF">2015-09-17T14:16:00Z</dcterms:modified>
</cp:coreProperties>
</file>